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A764" w14:textId="3FAADF45" w:rsidR="007F76BF" w:rsidRDefault="00A34CED">
      <w:bookmarkStart w:id="0" w:name="_GoBack"/>
      <w:bookmarkEnd w:id="0"/>
    </w:p>
    <w:p w14:paraId="19442F1D" w14:textId="67D0253A" w:rsidR="004B59D6" w:rsidRDefault="004B59D6"/>
    <w:p w14:paraId="37311D07" w14:textId="6E131721" w:rsidR="004B59D6" w:rsidRPr="00187845" w:rsidRDefault="004B59D6" w:rsidP="004B59D6">
      <w:pPr>
        <w:pStyle w:val="NoSpacing"/>
        <w:rPr>
          <w:b/>
          <w:sz w:val="36"/>
        </w:rPr>
      </w:pPr>
      <w:r w:rsidRPr="00187845">
        <w:rPr>
          <w:b/>
          <w:sz w:val="36"/>
        </w:rPr>
        <w:t>NPPFF Secretary and Treasurer Report – AGM 17/1/19</w:t>
      </w:r>
    </w:p>
    <w:p w14:paraId="6D6B3AFB" w14:textId="11D6162E" w:rsidR="004B59D6" w:rsidRPr="00187845" w:rsidRDefault="004B59D6" w:rsidP="004B59D6">
      <w:pPr>
        <w:pStyle w:val="NoSpacing"/>
        <w:rPr>
          <w:b/>
          <w:sz w:val="36"/>
        </w:rPr>
      </w:pPr>
      <w:r w:rsidRPr="00187845">
        <w:rPr>
          <w:b/>
          <w:sz w:val="36"/>
        </w:rPr>
        <w:t>Paul Hayward</w:t>
      </w:r>
    </w:p>
    <w:p w14:paraId="5D1DA446" w14:textId="5533E8CC" w:rsidR="004B59D6" w:rsidRDefault="004B59D6" w:rsidP="004B59D6">
      <w:pPr>
        <w:pStyle w:val="NoSpacing"/>
        <w:rPr>
          <w:b/>
          <w:sz w:val="28"/>
        </w:rPr>
      </w:pPr>
    </w:p>
    <w:p w14:paraId="4376AC02" w14:textId="3AB190A9" w:rsidR="004B59D6" w:rsidRDefault="004B59D6" w:rsidP="004B59D6">
      <w:pPr>
        <w:pStyle w:val="NoSpacing"/>
        <w:rPr>
          <w:b/>
          <w:sz w:val="28"/>
        </w:rPr>
      </w:pPr>
    </w:p>
    <w:p w14:paraId="49076542" w14:textId="094A1064" w:rsidR="004B59D6" w:rsidRDefault="004B59D6" w:rsidP="004B59D6">
      <w:pPr>
        <w:pStyle w:val="NoSpacing"/>
        <w:rPr>
          <w:b/>
          <w:sz w:val="28"/>
        </w:rPr>
      </w:pPr>
      <w:r>
        <w:rPr>
          <w:b/>
          <w:sz w:val="28"/>
        </w:rPr>
        <w:t>Dear Members of the Trustee Board and members of the public</w:t>
      </w:r>
    </w:p>
    <w:p w14:paraId="79639202" w14:textId="7BE55414" w:rsidR="004B59D6" w:rsidRDefault="004B59D6" w:rsidP="004B59D6">
      <w:pPr>
        <w:pStyle w:val="NoSpacing"/>
        <w:rPr>
          <w:b/>
          <w:sz w:val="28"/>
        </w:rPr>
      </w:pPr>
    </w:p>
    <w:p w14:paraId="27D77F20" w14:textId="1134ABD8" w:rsidR="004B59D6" w:rsidRDefault="004B59D6" w:rsidP="004B59D6">
      <w:pPr>
        <w:pStyle w:val="NoSpacing"/>
        <w:rPr>
          <w:b/>
          <w:sz w:val="28"/>
        </w:rPr>
      </w:pPr>
    </w:p>
    <w:p w14:paraId="2CB1404E" w14:textId="5887406C" w:rsidR="004B59D6" w:rsidRDefault="004B59D6" w:rsidP="004B59D6">
      <w:pPr>
        <w:pStyle w:val="NoSpacing"/>
        <w:rPr>
          <w:b/>
          <w:sz w:val="28"/>
        </w:rPr>
      </w:pPr>
      <w:r>
        <w:rPr>
          <w:b/>
          <w:sz w:val="28"/>
        </w:rPr>
        <w:t>In my dual roles as Secretary and Treasurer to the NPPFF, I am delighted to report that the Charity continues to provide leisure, sports and recreation facilities to the parish, and wider community as per the Scheme Deed.</w:t>
      </w:r>
    </w:p>
    <w:p w14:paraId="57BF59C8" w14:textId="62E432BC" w:rsidR="004B59D6" w:rsidRDefault="004B59D6" w:rsidP="004B59D6">
      <w:pPr>
        <w:pStyle w:val="NoSpacing"/>
        <w:rPr>
          <w:b/>
          <w:sz w:val="28"/>
        </w:rPr>
      </w:pPr>
    </w:p>
    <w:p w14:paraId="677B3168" w14:textId="47B0F7CD" w:rsidR="004B59D6" w:rsidRDefault="004B59D6" w:rsidP="004B59D6">
      <w:pPr>
        <w:pStyle w:val="NoSpacing"/>
        <w:rPr>
          <w:b/>
          <w:sz w:val="28"/>
        </w:rPr>
      </w:pPr>
      <w:r>
        <w:rPr>
          <w:b/>
          <w:sz w:val="28"/>
        </w:rPr>
        <w:t>The Pavilion plays host to a wide variety of groups, organisations and clubs not to mention private events and regular lunch club sessions. A willing pool of volunteers assist on a daily basis to keep things shipshape and the wheels running smoothly.</w:t>
      </w:r>
    </w:p>
    <w:p w14:paraId="6B1F4D16" w14:textId="2ADD2820" w:rsidR="004B59D6" w:rsidRDefault="004B59D6" w:rsidP="004B59D6">
      <w:pPr>
        <w:pStyle w:val="NoSpacing"/>
        <w:rPr>
          <w:b/>
          <w:sz w:val="28"/>
        </w:rPr>
      </w:pPr>
    </w:p>
    <w:p w14:paraId="01591318" w14:textId="75B83CF1" w:rsidR="004B59D6" w:rsidRDefault="004B59D6" w:rsidP="004B59D6">
      <w:pPr>
        <w:pStyle w:val="NoSpacing"/>
        <w:rPr>
          <w:b/>
          <w:sz w:val="28"/>
        </w:rPr>
      </w:pPr>
      <w:r>
        <w:rPr>
          <w:b/>
          <w:sz w:val="28"/>
        </w:rPr>
        <w:t>During the year, the Trustee Board resolved to completely separate the charity from the Management Trustee, the Parish Council, and this process is now complete; both financially and administratively. All Pavilion and Field users are now billed by the Charity, not the Council.</w:t>
      </w:r>
    </w:p>
    <w:p w14:paraId="3806E136" w14:textId="7AFAB19A" w:rsidR="004B59D6" w:rsidRDefault="004B59D6" w:rsidP="004B59D6">
      <w:pPr>
        <w:pStyle w:val="NoSpacing"/>
        <w:rPr>
          <w:b/>
          <w:sz w:val="28"/>
        </w:rPr>
      </w:pPr>
    </w:p>
    <w:p w14:paraId="7E7C4ABE" w14:textId="298B4685" w:rsidR="004B59D6" w:rsidRDefault="004B59D6" w:rsidP="004B59D6">
      <w:pPr>
        <w:pStyle w:val="NoSpacing"/>
        <w:rPr>
          <w:b/>
          <w:sz w:val="28"/>
        </w:rPr>
      </w:pPr>
      <w:r>
        <w:rPr>
          <w:b/>
          <w:sz w:val="28"/>
        </w:rPr>
        <w:t xml:space="preserve">This has resulted in some new items of expenditure; most notably, the costs of field / ground maintenance but on the flip side of that coin, is the income received from sports groups for use of the field which more than cover the new items of expenditure. </w:t>
      </w:r>
    </w:p>
    <w:p w14:paraId="5F1D2033" w14:textId="7B693418" w:rsidR="004B59D6" w:rsidRDefault="004B59D6" w:rsidP="004B59D6">
      <w:pPr>
        <w:pStyle w:val="NoSpacing"/>
        <w:rPr>
          <w:b/>
          <w:sz w:val="28"/>
        </w:rPr>
      </w:pPr>
    </w:p>
    <w:p w14:paraId="7056EC60" w14:textId="77777777" w:rsidR="004B59D6" w:rsidRDefault="004B59D6" w:rsidP="004B59D6">
      <w:pPr>
        <w:pStyle w:val="NoSpacing"/>
        <w:rPr>
          <w:b/>
          <w:sz w:val="28"/>
        </w:rPr>
      </w:pPr>
      <w:r>
        <w:rPr>
          <w:b/>
          <w:sz w:val="28"/>
        </w:rPr>
        <w:t xml:space="preserve">The Trustee Board regularised the hire rates during the last year for community and private users of the Pavilion and, whilst a few legacy hire arrangements still exist, these will be standardised as the financial year begins. </w:t>
      </w:r>
    </w:p>
    <w:p w14:paraId="79C58D49" w14:textId="77777777" w:rsidR="004B59D6" w:rsidRDefault="004B59D6" w:rsidP="004B59D6">
      <w:pPr>
        <w:pStyle w:val="NoSpacing"/>
        <w:rPr>
          <w:b/>
          <w:sz w:val="28"/>
        </w:rPr>
      </w:pPr>
    </w:p>
    <w:p w14:paraId="0E006852" w14:textId="571C708E" w:rsidR="004B59D6" w:rsidRDefault="004B59D6" w:rsidP="004B59D6">
      <w:pPr>
        <w:pStyle w:val="NoSpacing"/>
        <w:rPr>
          <w:b/>
          <w:sz w:val="28"/>
        </w:rPr>
      </w:pPr>
      <w:r>
        <w:rPr>
          <w:b/>
          <w:sz w:val="28"/>
        </w:rPr>
        <w:t xml:space="preserve">Members of the TB will be aware that a decision was made last year to register the charity for VAT </w:t>
      </w:r>
      <w:r w:rsidR="005F4471">
        <w:rPr>
          <w:b/>
          <w:sz w:val="28"/>
        </w:rPr>
        <w:t>s</w:t>
      </w:r>
      <w:r>
        <w:rPr>
          <w:b/>
          <w:sz w:val="28"/>
        </w:rPr>
        <w:t xml:space="preserve">pecifically to take advantage of the </w:t>
      </w:r>
      <w:r w:rsidR="005F4471">
        <w:rPr>
          <w:b/>
          <w:sz w:val="28"/>
        </w:rPr>
        <w:t xml:space="preserve">ability to then recover the significant amounts of VAT relating to the refurbishment and extension projects. </w:t>
      </w:r>
    </w:p>
    <w:p w14:paraId="7916EABF" w14:textId="7F38A88E" w:rsidR="005F4471" w:rsidRDefault="005F4471" w:rsidP="004B59D6">
      <w:pPr>
        <w:pStyle w:val="NoSpacing"/>
        <w:rPr>
          <w:b/>
          <w:sz w:val="28"/>
        </w:rPr>
      </w:pPr>
    </w:p>
    <w:p w14:paraId="3BA74380" w14:textId="1AD55F57" w:rsidR="005F4471" w:rsidRDefault="005F4471" w:rsidP="004B59D6">
      <w:pPr>
        <w:pStyle w:val="NoSpacing"/>
        <w:rPr>
          <w:b/>
          <w:sz w:val="28"/>
        </w:rPr>
      </w:pPr>
    </w:p>
    <w:p w14:paraId="06B75E48" w14:textId="43A8A32F" w:rsidR="005F4471" w:rsidRDefault="005F4471" w:rsidP="004B59D6">
      <w:pPr>
        <w:pStyle w:val="NoSpacing"/>
        <w:rPr>
          <w:b/>
          <w:sz w:val="28"/>
        </w:rPr>
      </w:pPr>
    </w:p>
    <w:p w14:paraId="3789104D" w14:textId="204325BA" w:rsidR="005F4471" w:rsidRDefault="005F4471" w:rsidP="004B59D6">
      <w:pPr>
        <w:pStyle w:val="NoSpacing"/>
        <w:rPr>
          <w:b/>
          <w:sz w:val="28"/>
        </w:rPr>
      </w:pPr>
    </w:p>
    <w:p w14:paraId="4B0B1C8C" w14:textId="045307BF" w:rsidR="005F4471" w:rsidRDefault="005F4471" w:rsidP="004B59D6">
      <w:pPr>
        <w:pStyle w:val="NoSpacing"/>
        <w:rPr>
          <w:b/>
          <w:sz w:val="28"/>
        </w:rPr>
      </w:pPr>
    </w:p>
    <w:p w14:paraId="005CD88C" w14:textId="08D24D8F" w:rsidR="005F4471" w:rsidRDefault="005F4471" w:rsidP="004B59D6">
      <w:pPr>
        <w:pStyle w:val="NoSpacing"/>
        <w:rPr>
          <w:b/>
          <w:sz w:val="28"/>
        </w:rPr>
      </w:pPr>
      <w:r>
        <w:rPr>
          <w:b/>
          <w:sz w:val="28"/>
        </w:rPr>
        <w:t>VAT returns have been submitted to HMRC as required since then and the latest reclaim of £623 has just been received, ready to be credited to the charity bank account.</w:t>
      </w:r>
    </w:p>
    <w:p w14:paraId="06F61A17" w14:textId="2A53A9DA" w:rsidR="005F4471" w:rsidRDefault="005F4471" w:rsidP="004B59D6">
      <w:pPr>
        <w:pStyle w:val="NoSpacing"/>
        <w:rPr>
          <w:b/>
          <w:sz w:val="28"/>
        </w:rPr>
      </w:pPr>
    </w:p>
    <w:p w14:paraId="66A7E8F2" w14:textId="3428EFB7" w:rsidR="005F4471" w:rsidRDefault="005F4471" w:rsidP="004B59D6">
      <w:pPr>
        <w:pStyle w:val="NoSpacing"/>
        <w:rPr>
          <w:b/>
          <w:sz w:val="28"/>
        </w:rPr>
      </w:pPr>
      <w:r>
        <w:rPr>
          <w:b/>
          <w:sz w:val="28"/>
        </w:rPr>
        <w:t>On the subject of bank accounts, the transfer to Lloyds progresses, albeit slowly and I hope that all formalities will be complete by end of February although, as we know from our experiences viz a vis, the Council, this might be wishful thinking.</w:t>
      </w:r>
    </w:p>
    <w:p w14:paraId="21810D55" w14:textId="6EE94527" w:rsidR="00E51F48" w:rsidRDefault="00E51F48" w:rsidP="004B59D6">
      <w:pPr>
        <w:pStyle w:val="NoSpacing"/>
        <w:rPr>
          <w:b/>
          <w:sz w:val="28"/>
        </w:rPr>
      </w:pPr>
    </w:p>
    <w:p w14:paraId="060EC9C1" w14:textId="75B62645" w:rsidR="00E51F48" w:rsidRDefault="00E51F48" w:rsidP="004B59D6">
      <w:pPr>
        <w:pStyle w:val="NoSpacing"/>
        <w:rPr>
          <w:b/>
          <w:sz w:val="28"/>
        </w:rPr>
      </w:pPr>
      <w:r>
        <w:rPr>
          <w:b/>
          <w:sz w:val="28"/>
        </w:rPr>
        <w:t>You will have before you the accounts for 17-18, kindly provided by Cllr. Zirker, which will require submission to the Charity Commission in the prescribed format. May I thank David for the handover of the accounts; a summary of the present position (with supporting figures) is also supplied tonight – and I would be happy to answer any questions you may have.</w:t>
      </w:r>
    </w:p>
    <w:p w14:paraId="67E71CF3" w14:textId="284E8818" w:rsidR="00E51F48" w:rsidRDefault="00E51F48" w:rsidP="004B59D6">
      <w:pPr>
        <w:pStyle w:val="NoSpacing"/>
        <w:rPr>
          <w:b/>
          <w:sz w:val="28"/>
        </w:rPr>
      </w:pPr>
    </w:p>
    <w:p w14:paraId="67C7D72F" w14:textId="4AE6939B" w:rsidR="00E51F48" w:rsidRDefault="00E51F48" w:rsidP="004B59D6">
      <w:pPr>
        <w:pStyle w:val="NoSpacing"/>
        <w:rPr>
          <w:b/>
          <w:sz w:val="28"/>
        </w:rPr>
      </w:pPr>
      <w:r>
        <w:rPr>
          <w:b/>
          <w:sz w:val="28"/>
        </w:rPr>
        <w:t xml:space="preserve">The financial position shown (£4259 </w:t>
      </w:r>
      <w:proofErr w:type="spellStart"/>
      <w:r>
        <w:rPr>
          <w:b/>
          <w:sz w:val="28"/>
        </w:rPr>
        <w:t>cr</w:t>
      </w:r>
      <w:proofErr w:type="spellEnd"/>
      <w:r>
        <w:rPr>
          <w:b/>
          <w:sz w:val="28"/>
        </w:rPr>
        <w:t>) is a snapshot as at the end of December and I am happy to report that an additional £3426 is due to be reconciled within the next month, in addition to those payments for hire to be invoiced imminently.</w:t>
      </w:r>
    </w:p>
    <w:p w14:paraId="0AB98B1C" w14:textId="0B1A76EF" w:rsidR="00E51F48" w:rsidRDefault="00E51F48" w:rsidP="004B59D6">
      <w:pPr>
        <w:pStyle w:val="NoSpacing"/>
        <w:rPr>
          <w:b/>
          <w:sz w:val="28"/>
        </w:rPr>
      </w:pPr>
    </w:p>
    <w:p w14:paraId="1151666D" w14:textId="72D497B2" w:rsidR="00E51F48" w:rsidRDefault="00E51F48" w:rsidP="004B59D6">
      <w:pPr>
        <w:pStyle w:val="NoSpacing"/>
        <w:rPr>
          <w:b/>
          <w:sz w:val="28"/>
        </w:rPr>
      </w:pPr>
      <w:r>
        <w:rPr>
          <w:b/>
          <w:sz w:val="28"/>
        </w:rPr>
        <w:t>However, as mentioned above, the charity has several large items of expenditure to settle, namely:</w:t>
      </w:r>
    </w:p>
    <w:p w14:paraId="60CC8039" w14:textId="205FEE97" w:rsidR="00E51F48" w:rsidRDefault="00E51F48" w:rsidP="004B59D6">
      <w:pPr>
        <w:pStyle w:val="NoSpacing"/>
        <w:rPr>
          <w:b/>
          <w:sz w:val="28"/>
        </w:rPr>
      </w:pPr>
    </w:p>
    <w:p w14:paraId="1B50CF34" w14:textId="361E500F" w:rsidR="00E51F48" w:rsidRDefault="00E51F48" w:rsidP="004B59D6">
      <w:pPr>
        <w:pStyle w:val="NoSpacing"/>
        <w:rPr>
          <w:b/>
          <w:sz w:val="28"/>
        </w:rPr>
      </w:pPr>
      <w:r>
        <w:rPr>
          <w:b/>
          <w:sz w:val="28"/>
        </w:rPr>
        <w:t>Maintenance and Insurance re-charges</w:t>
      </w:r>
      <w:r w:rsidR="007F32C3">
        <w:rPr>
          <w:b/>
          <w:sz w:val="28"/>
        </w:rPr>
        <w:t xml:space="preserve"> from the Parish Council</w:t>
      </w:r>
    </w:p>
    <w:p w14:paraId="01ED5108" w14:textId="55E6ADF9" w:rsidR="00E51F48" w:rsidRDefault="00E51F48" w:rsidP="004B59D6">
      <w:pPr>
        <w:pStyle w:val="NoSpacing"/>
        <w:rPr>
          <w:b/>
          <w:sz w:val="28"/>
        </w:rPr>
      </w:pPr>
      <w:r>
        <w:rPr>
          <w:b/>
          <w:sz w:val="28"/>
        </w:rPr>
        <w:t>Heating repairs in the Pavilion</w:t>
      </w:r>
    </w:p>
    <w:p w14:paraId="0C6A442E" w14:textId="43F22E89" w:rsidR="00E51F48" w:rsidRDefault="00E51F48" w:rsidP="004B59D6">
      <w:pPr>
        <w:pStyle w:val="NoSpacing"/>
        <w:rPr>
          <w:b/>
          <w:sz w:val="28"/>
        </w:rPr>
      </w:pPr>
      <w:r>
        <w:rPr>
          <w:b/>
          <w:sz w:val="28"/>
        </w:rPr>
        <w:t>Outstanding water utility bills (although these are subject to dispute with the supplier and I am hopeful that they will be greatly reduced after negotiation due to leaks, losses etc)</w:t>
      </w:r>
    </w:p>
    <w:p w14:paraId="3CF00481" w14:textId="5EE98E52" w:rsidR="007F32C3" w:rsidRDefault="007F32C3" w:rsidP="004B59D6">
      <w:pPr>
        <w:pStyle w:val="NoSpacing"/>
        <w:rPr>
          <w:b/>
          <w:sz w:val="28"/>
        </w:rPr>
      </w:pPr>
    </w:p>
    <w:p w14:paraId="4105C83D" w14:textId="2294AB52" w:rsidR="007F32C3" w:rsidRDefault="007F32C3" w:rsidP="004B59D6">
      <w:pPr>
        <w:pStyle w:val="NoSpacing"/>
        <w:rPr>
          <w:b/>
          <w:sz w:val="28"/>
        </w:rPr>
      </w:pPr>
      <w:r>
        <w:rPr>
          <w:b/>
          <w:sz w:val="28"/>
        </w:rPr>
        <w:t>During the refurbishment works, the Council provided the charity with a loan of £5100 to cover a short term cashflow deficit relating to VAT payments. £3400 of this sum was promptly repaid to the Council upon receipt of the reclaim, but £1700 remains outstanding as at today’s date and Council and the Charity have agreed to terms of £425 per annum for 4 years in full and final settlement although the Trustee Board may decide to bring repayment forward depending on their assessment of the financial position at that time; there being no penalties applied for early settlement of the debt.</w:t>
      </w:r>
    </w:p>
    <w:p w14:paraId="3C7D35F7" w14:textId="2A8C2205" w:rsidR="007F32C3" w:rsidRDefault="007F32C3" w:rsidP="004B59D6">
      <w:pPr>
        <w:pStyle w:val="NoSpacing"/>
        <w:rPr>
          <w:b/>
          <w:sz w:val="28"/>
        </w:rPr>
      </w:pPr>
    </w:p>
    <w:p w14:paraId="5D01D2C3" w14:textId="29FF5E7B" w:rsidR="007F32C3" w:rsidRDefault="007F32C3" w:rsidP="004B59D6">
      <w:pPr>
        <w:pStyle w:val="NoSpacing"/>
        <w:rPr>
          <w:b/>
          <w:sz w:val="28"/>
        </w:rPr>
      </w:pPr>
    </w:p>
    <w:p w14:paraId="44D84DC7" w14:textId="226DC6D1" w:rsidR="007F32C3" w:rsidRDefault="007F32C3" w:rsidP="004B59D6">
      <w:pPr>
        <w:pStyle w:val="NoSpacing"/>
        <w:rPr>
          <w:b/>
          <w:sz w:val="28"/>
        </w:rPr>
      </w:pPr>
      <w:r>
        <w:rPr>
          <w:b/>
          <w:sz w:val="28"/>
        </w:rPr>
        <w:t>All that remains for me to do is thank all members of the trustee board for their valued help, patience and assistance in the last year, the volunteers who make such a difference to the local community, the contractors who provide a prompt, efficient service to the charity and all the user groups, without whom this charity would be wholly redundant.</w:t>
      </w:r>
    </w:p>
    <w:p w14:paraId="6870F4F9" w14:textId="5072E560" w:rsidR="007F32C3" w:rsidRDefault="007F32C3" w:rsidP="004B59D6">
      <w:pPr>
        <w:pStyle w:val="NoSpacing"/>
        <w:rPr>
          <w:b/>
          <w:sz w:val="28"/>
        </w:rPr>
      </w:pPr>
    </w:p>
    <w:p w14:paraId="62D66372" w14:textId="6C6A2BF9" w:rsidR="007F32C3" w:rsidRDefault="007F32C3" w:rsidP="004B59D6">
      <w:pPr>
        <w:pStyle w:val="NoSpacing"/>
        <w:rPr>
          <w:b/>
          <w:sz w:val="28"/>
        </w:rPr>
      </w:pPr>
      <w:r>
        <w:rPr>
          <w:b/>
          <w:sz w:val="28"/>
        </w:rPr>
        <w:t>Paul Hayward</w:t>
      </w:r>
    </w:p>
    <w:p w14:paraId="4025D655" w14:textId="5C88024E" w:rsidR="007F32C3" w:rsidRDefault="007F32C3" w:rsidP="004B59D6">
      <w:pPr>
        <w:pStyle w:val="NoSpacing"/>
        <w:rPr>
          <w:b/>
          <w:sz w:val="28"/>
        </w:rPr>
      </w:pPr>
      <w:r>
        <w:rPr>
          <w:b/>
          <w:sz w:val="28"/>
        </w:rPr>
        <w:t>Treasurer / Secretary</w:t>
      </w:r>
    </w:p>
    <w:p w14:paraId="68CD594D" w14:textId="647EC6C7" w:rsidR="007F32C3" w:rsidRDefault="007F32C3" w:rsidP="004B59D6">
      <w:pPr>
        <w:pStyle w:val="NoSpacing"/>
        <w:rPr>
          <w:b/>
          <w:sz w:val="28"/>
        </w:rPr>
      </w:pPr>
      <w:r>
        <w:rPr>
          <w:b/>
          <w:sz w:val="28"/>
        </w:rPr>
        <w:t>NPPFF (300848)</w:t>
      </w:r>
    </w:p>
    <w:p w14:paraId="6E9C9D6D" w14:textId="09505656" w:rsidR="007F32C3" w:rsidRDefault="007F32C3" w:rsidP="004B59D6">
      <w:pPr>
        <w:pStyle w:val="NoSpacing"/>
        <w:rPr>
          <w:b/>
          <w:sz w:val="28"/>
        </w:rPr>
      </w:pPr>
    </w:p>
    <w:p w14:paraId="6A0CDEE8" w14:textId="38F8F50C" w:rsidR="007F32C3" w:rsidRDefault="007F32C3" w:rsidP="004B59D6">
      <w:pPr>
        <w:pStyle w:val="NoSpacing"/>
        <w:rPr>
          <w:b/>
          <w:sz w:val="28"/>
        </w:rPr>
      </w:pPr>
      <w:r>
        <w:rPr>
          <w:b/>
          <w:sz w:val="28"/>
        </w:rPr>
        <w:t>Ps. On behalf of the Parish Council, I am delighted to report that the 2</w:t>
      </w:r>
      <w:r w:rsidRPr="007F32C3">
        <w:rPr>
          <w:b/>
          <w:sz w:val="28"/>
          <w:vertAlign w:val="superscript"/>
        </w:rPr>
        <w:t>nd</w:t>
      </w:r>
      <w:r>
        <w:rPr>
          <w:b/>
          <w:sz w:val="28"/>
        </w:rPr>
        <w:t xml:space="preserve"> community defibrillator for the village (provided by the Council) is due to be installed on this building very shortly for the benefit and security of the village, the parish and all users of this wonderful community facility. In addition, the Parish Council and the NPPFF have agreed to work together to provide a Night Landing Site for the Devon Air Ambulance on the playing field during 2019 so that, in an emergency during the hours of darkness, the Air Ambulance helicopter can land on the illuminated field and treat anyone in need in the immediate parish vicinity. This will add another tier of self-help provision to the parish and is to be roundly applauded; both the Council and the charity hope that i</w:t>
      </w:r>
      <w:r w:rsidR="00C110A0">
        <w:rPr>
          <w:b/>
          <w:sz w:val="28"/>
        </w:rPr>
        <w:t>t</w:t>
      </w:r>
      <w:r>
        <w:rPr>
          <w:b/>
          <w:sz w:val="28"/>
        </w:rPr>
        <w:t xml:space="preserve"> will never be necessary, but are pleased that it will be available 24/7 in the very near future… just in case.</w:t>
      </w:r>
    </w:p>
    <w:p w14:paraId="1BE5A3E2" w14:textId="53CCCBA6" w:rsidR="00E51F48" w:rsidRDefault="00E51F48" w:rsidP="004B59D6">
      <w:pPr>
        <w:pStyle w:val="NoSpacing"/>
        <w:rPr>
          <w:b/>
          <w:sz w:val="28"/>
        </w:rPr>
      </w:pPr>
    </w:p>
    <w:p w14:paraId="72AD8222" w14:textId="77777777" w:rsidR="00E51F48" w:rsidRDefault="00E51F48" w:rsidP="004B59D6">
      <w:pPr>
        <w:pStyle w:val="NoSpacing"/>
        <w:rPr>
          <w:b/>
          <w:sz w:val="28"/>
        </w:rPr>
      </w:pPr>
    </w:p>
    <w:p w14:paraId="58587F61" w14:textId="561B9CEE" w:rsidR="005F4471" w:rsidRDefault="005F4471" w:rsidP="004B59D6">
      <w:pPr>
        <w:pStyle w:val="NoSpacing"/>
        <w:rPr>
          <w:b/>
          <w:sz w:val="28"/>
        </w:rPr>
      </w:pPr>
    </w:p>
    <w:p w14:paraId="7C60377D" w14:textId="77777777" w:rsidR="005F4471" w:rsidRDefault="005F4471" w:rsidP="004B59D6">
      <w:pPr>
        <w:pStyle w:val="NoSpacing"/>
        <w:rPr>
          <w:b/>
          <w:sz w:val="28"/>
        </w:rPr>
      </w:pPr>
    </w:p>
    <w:p w14:paraId="13AE3965" w14:textId="1DDC8361" w:rsidR="005F4471" w:rsidRDefault="005F4471" w:rsidP="004B59D6">
      <w:pPr>
        <w:pStyle w:val="NoSpacing"/>
        <w:rPr>
          <w:b/>
          <w:sz w:val="28"/>
        </w:rPr>
      </w:pPr>
    </w:p>
    <w:p w14:paraId="2FA8CFBF" w14:textId="77777777" w:rsidR="005F4471" w:rsidRPr="004B59D6" w:rsidRDefault="005F4471" w:rsidP="004B59D6">
      <w:pPr>
        <w:pStyle w:val="NoSpacing"/>
        <w:rPr>
          <w:b/>
          <w:sz w:val="28"/>
        </w:rPr>
      </w:pPr>
    </w:p>
    <w:sectPr w:rsidR="005F4471" w:rsidRPr="004B5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D6"/>
    <w:rsid w:val="00187845"/>
    <w:rsid w:val="00226EAA"/>
    <w:rsid w:val="003B261A"/>
    <w:rsid w:val="004B59D6"/>
    <w:rsid w:val="005839CA"/>
    <w:rsid w:val="005F4471"/>
    <w:rsid w:val="007F32C3"/>
    <w:rsid w:val="00A34CED"/>
    <w:rsid w:val="00C110A0"/>
    <w:rsid w:val="00E5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41"/>
  <w15:chartTrackingRefBased/>
  <w15:docId w15:val="{8A8FB6C1-0C3A-441F-86A7-EF7F312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Paul Hayward</cp:lastModifiedBy>
  <cp:revision>2</cp:revision>
  <dcterms:created xsi:type="dcterms:W3CDTF">2019-03-04T17:08:00Z</dcterms:created>
  <dcterms:modified xsi:type="dcterms:W3CDTF">2019-03-04T17:08:00Z</dcterms:modified>
</cp:coreProperties>
</file>